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4D2E0" w14:textId="366264F3" w:rsidR="008C26F0" w:rsidRPr="00F7221E" w:rsidRDefault="008C26F0" w:rsidP="00F7221E">
      <w:pPr>
        <w:jc w:val="center"/>
        <w:rPr>
          <w:rFonts w:ascii="Calibri" w:hAnsi="Calibri"/>
          <w:b/>
          <w:bCs/>
          <w:color w:val="auto"/>
          <w:sz w:val="36"/>
          <w:szCs w:val="36"/>
        </w:rPr>
      </w:pPr>
      <w:bookmarkStart w:id="0" w:name="OLE_LINK1"/>
      <w:bookmarkStart w:id="1" w:name="OLE_LINK2"/>
      <w:bookmarkStart w:id="2" w:name="OLE_LINK11"/>
      <w:r w:rsidRPr="00F7221E">
        <w:rPr>
          <w:rFonts w:ascii="Calibri" w:hAnsi="Calibri"/>
          <w:b/>
          <w:bCs/>
          <w:color w:val="auto"/>
          <w:sz w:val="36"/>
          <w:szCs w:val="36"/>
        </w:rPr>
        <w:t xml:space="preserve">Spisová služba v aplikaci GINIS </w:t>
      </w:r>
      <w:r w:rsidR="00DE0A80">
        <w:rPr>
          <w:rFonts w:ascii="Calibri" w:hAnsi="Calibri"/>
          <w:b/>
          <w:bCs/>
          <w:color w:val="auto"/>
          <w:sz w:val="36"/>
          <w:szCs w:val="36"/>
        </w:rPr>
        <w:t>E</w:t>
      </w:r>
      <w:r w:rsidRPr="00F7221E">
        <w:rPr>
          <w:rFonts w:ascii="Calibri" w:hAnsi="Calibri"/>
          <w:b/>
          <w:bCs/>
          <w:color w:val="auto"/>
          <w:sz w:val="36"/>
          <w:szCs w:val="36"/>
        </w:rPr>
        <w:t xml:space="preserve">xpress </w:t>
      </w:r>
      <w:proofErr w:type="gramStart"/>
      <w:r w:rsidRPr="00F7221E">
        <w:rPr>
          <w:rFonts w:ascii="Calibri" w:hAnsi="Calibri"/>
          <w:b/>
          <w:bCs/>
          <w:color w:val="auto"/>
          <w:sz w:val="36"/>
          <w:szCs w:val="36"/>
        </w:rPr>
        <w:t>WESS - pokročilí</w:t>
      </w:r>
      <w:proofErr w:type="gramEnd"/>
    </w:p>
    <w:bookmarkEnd w:id="0"/>
    <w:bookmarkEnd w:id="1"/>
    <w:bookmarkEnd w:id="2"/>
    <w:p w14:paraId="5CAA9B83" w14:textId="77777777" w:rsidR="008C26F0" w:rsidRPr="009665F1" w:rsidRDefault="008C26F0" w:rsidP="008C26F0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9665F1">
        <w:rPr>
          <w:rFonts w:ascii="Calibri" w:hAnsi="Calibri" w:cs="Calibri"/>
          <w:b/>
          <w:bCs/>
          <w:color w:val="000000"/>
          <w:sz w:val="26"/>
          <w:szCs w:val="26"/>
        </w:rPr>
        <w:t xml:space="preserve">Proč se kurzu zúčastnit? </w:t>
      </w:r>
    </w:p>
    <w:p w14:paraId="0B9DC06D" w14:textId="77C788FA" w:rsidR="008C26F0" w:rsidRPr="008C26F0" w:rsidRDefault="008C26F0" w:rsidP="008C26F0">
      <w:pPr>
        <w:pStyle w:val="Pa0"/>
        <w:jc w:val="both"/>
        <w:rPr>
          <w:rStyle w:val="A6"/>
          <w:rFonts w:ascii="Calibri" w:hAnsi="Calibri" w:cs="Calibri"/>
          <w:sz w:val="22"/>
          <w:szCs w:val="22"/>
        </w:rPr>
      </w:pPr>
      <w:bookmarkStart w:id="3" w:name="OLE_LINK3"/>
      <w:bookmarkStart w:id="4" w:name="OLE_LINK4"/>
      <w:bookmarkStart w:id="5" w:name="OLE_LINK12"/>
      <w:r w:rsidRPr="008C26F0">
        <w:rPr>
          <w:rStyle w:val="A6"/>
          <w:rFonts w:ascii="Calibri" w:hAnsi="Calibri" w:cs="Calibri"/>
          <w:sz w:val="22"/>
          <w:szCs w:val="22"/>
        </w:rPr>
        <w:t xml:space="preserve">Kurz se věnuje postupům pro naplnění legislativních požadavků pro vedení spisové služby v elektronické podobě. Zopakujeme si základy, seznámíme Vás s novinkami v aplikaci, v legislativě a jejich praktické zpracování, ukážeme pokročilejší funkce a možnosti spisové služby. Také Vás naučíme, jak připravit el. dokumenty na skartační řízení. Veškeré ukázky budou probíhat v aplikaci GINIS Express – Spisová služby. </w:t>
      </w:r>
    </w:p>
    <w:bookmarkEnd w:id="3"/>
    <w:bookmarkEnd w:id="4"/>
    <w:bookmarkEnd w:id="5"/>
    <w:p w14:paraId="1A5CA644" w14:textId="77777777" w:rsidR="008C26F0" w:rsidRPr="008C26F0" w:rsidRDefault="008C26F0" w:rsidP="008C26F0">
      <w:pPr>
        <w:pStyle w:val="Default"/>
        <w:rPr>
          <w:rFonts w:ascii="Calibri" w:hAnsi="Calibri" w:cs="Calibri"/>
        </w:rPr>
      </w:pPr>
    </w:p>
    <w:p w14:paraId="6F633BEB" w14:textId="77777777" w:rsidR="008C26F0" w:rsidRPr="009665F1" w:rsidRDefault="008C26F0" w:rsidP="008C26F0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9665F1">
        <w:rPr>
          <w:rFonts w:ascii="Calibri" w:hAnsi="Calibri" w:cs="Calibri"/>
          <w:b/>
          <w:bCs/>
          <w:color w:val="000000"/>
          <w:sz w:val="26"/>
          <w:szCs w:val="26"/>
        </w:rPr>
        <w:t xml:space="preserve">Komu je kurz určen? </w:t>
      </w:r>
    </w:p>
    <w:p w14:paraId="4CFE8F92" w14:textId="3CDEE2B2" w:rsidR="008C26F0" w:rsidRPr="008C26F0" w:rsidRDefault="008C26F0" w:rsidP="008C26F0">
      <w:pPr>
        <w:pStyle w:val="Pa0"/>
        <w:jc w:val="both"/>
        <w:rPr>
          <w:rStyle w:val="A6"/>
          <w:rFonts w:ascii="Calibri" w:hAnsi="Calibri" w:cs="Calibri"/>
          <w:sz w:val="22"/>
          <w:szCs w:val="22"/>
        </w:rPr>
      </w:pPr>
      <w:bookmarkStart w:id="6" w:name="OLE_LINK5"/>
      <w:bookmarkStart w:id="7" w:name="OLE_LINK6"/>
      <w:bookmarkStart w:id="8" w:name="OLE_LINK13"/>
      <w:r w:rsidRPr="008C26F0">
        <w:rPr>
          <w:rStyle w:val="A6"/>
          <w:rFonts w:ascii="Calibri" w:hAnsi="Calibri" w:cs="Calibri"/>
          <w:sz w:val="22"/>
          <w:szCs w:val="22"/>
        </w:rPr>
        <w:t xml:space="preserve">Pracovníkům organizací státní správy, příspěvkových organizací či soukromých subjektů, zejména uživatelům, případně zájemcům o program GINIS Express – Spisová služba (WESS). </w:t>
      </w:r>
    </w:p>
    <w:p w14:paraId="5CD6AEC7" w14:textId="77777777" w:rsidR="008C26F0" w:rsidRPr="008C26F0" w:rsidRDefault="008C26F0" w:rsidP="008C26F0">
      <w:pPr>
        <w:pStyle w:val="Pa0"/>
        <w:jc w:val="both"/>
        <w:rPr>
          <w:rStyle w:val="A6"/>
          <w:rFonts w:ascii="Calibri" w:hAnsi="Calibri" w:cs="Calibri"/>
          <w:sz w:val="22"/>
          <w:szCs w:val="22"/>
        </w:rPr>
      </w:pPr>
      <w:r w:rsidRPr="008C26F0">
        <w:rPr>
          <w:rStyle w:val="A6"/>
          <w:rFonts w:ascii="Calibri" w:hAnsi="Calibri" w:cs="Calibri"/>
          <w:sz w:val="22"/>
          <w:szCs w:val="22"/>
        </w:rPr>
        <w:t>Kurz je zaměřen zejména na ovládání programu a vedení spisové služby v aplikaci, s ohledem na změny je část školení věnována metodice a legislativě.</w:t>
      </w:r>
    </w:p>
    <w:bookmarkEnd w:id="6"/>
    <w:bookmarkEnd w:id="7"/>
    <w:bookmarkEnd w:id="8"/>
    <w:p w14:paraId="32FBE0DC" w14:textId="77777777" w:rsidR="008C26F0" w:rsidRPr="008C26F0" w:rsidRDefault="008C26F0" w:rsidP="008C26F0">
      <w:pPr>
        <w:pStyle w:val="Default"/>
        <w:rPr>
          <w:rFonts w:ascii="Calibri" w:hAnsi="Calibri" w:cs="Calibri"/>
        </w:rPr>
      </w:pPr>
    </w:p>
    <w:p w14:paraId="03EE263A" w14:textId="77777777" w:rsidR="008C26F0" w:rsidRPr="009665F1" w:rsidRDefault="008C26F0" w:rsidP="008C26F0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9665F1">
        <w:rPr>
          <w:rFonts w:ascii="Calibri" w:hAnsi="Calibri" w:cs="Calibri"/>
          <w:b/>
          <w:bCs/>
          <w:color w:val="000000"/>
          <w:sz w:val="26"/>
          <w:szCs w:val="26"/>
        </w:rPr>
        <w:t xml:space="preserve">Obsah kurzu </w:t>
      </w:r>
    </w:p>
    <w:p w14:paraId="13D44542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bookmarkStart w:id="9" w:name="OLE_LINK7"/>
      <w:bookmarkStart w:id="10" w:name="OLE_LINK8"/>
      <w:bookmarkStart w:id="11" w:name="OLE_LINK14"/>
      <w:r w:rsidRPr="009665F1">
        <w:rPr>
          <w:rStyle w:val="A6"/>
          <w:rFonts w:ascii="Calibri" w:hAnsi="Calibri" w:cs="Calibri"/>
          <w:sz w:val="22"/>
          <w:szCs w:val="22"/>
        </w:rPr>
        <w:t>Metodika – komplexní legislativní rámec spisové služby</w:t>
      </w:r>
      <w:r w:rsidR="009665F1">
        <w:rPr>
          <w:rStyle w:val="A6"/>
          <w:rFonts w:ascii="Calibri" w:hAnsi="Calibri" w:cs="Calibri"/>
          <w:sz w:val="22"/>
          <w:szCs w:val="22"/>
        </w:rPr>
        <w:t>,</w:t>
      </w:r>
      <w:r w:rsidRPr="009665F1">
        <w:rPr>
          <w:rStyle w:val="A6"/>
          <w:rFonts w:ascii="Calibri" w:hAnsi="Calibri" w:cs="Calibri"/>
          <w:sz w:val="22"/>
          <w:szCs w:val="22"/>
        </w:rPr>
        <w:t xml:space="preserve"> aktuální požadavky a změny v metodice </w:t>
      </w:r>
    </w:p>
    <w:p w14:paraId="479E008C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Style w:val="A6"/>
          <w:rFonts w:ascii="Calibri" w:hAnsi="Calibri" w:cs="Calibri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Spisová služba – důležité číselníky související se spisovou službou a jejich využití</w:t>
      </w:r>
    </w:p>
    <w:p w14:paraId="4CCECB6D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Spisová služba – pokročilejší ovládání a ovládací prvky aplikace</w:t>
      </w:r>
    </w:p>
    <w:p w14:paraId="07B71D4E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Style w:val="A6"/>
          <w:rFonts w:ascii="Calibri" w:hAnsi="Calibri" w:cs="Calibri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Spisová služba – komplexnější a složitější činnosti ve spisové službě</w:t>
      </w:r>
    </w:p>
    <w:p w14:paraId="52DE2F6F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Spisová služba – vyřizování dokumentů a jejich kontrola</w:t>
      </w:r>
    </w:p>
    <w:p w14:paraId="1FC8052E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Style w:val="A6"/>
          <w:rFonts w:ascii="Calibri" w:hAnsi="Calibri" w:cs="Calibri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Spisová služba – spisy a jejich využití a správné používání</w:t>
      </w:r>
    </w:p>
    <w:p w14:paraId="67F71919" w14:textId="1E0813D9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Style w:val="A6"/>
          <w:rFonts w:ascii="Calibri" w:hAnsi="Calibri" w:cs="Calibri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Spisová služba – tvorba elektronických dokumentů v</w:t>
      </w:r>
      <w:r w:rsidR="009665F1">
        <w:rPr>
          <w:rStyle w:val="A6"/>
          <w:rFonts w:ascii="Calibri" w:hAnsi="Calibri" w:cs="Calibri"/>
          <w:sz w:val="22"/>
          <w:szCs w:val="22"/>
        </w:rPr>
        <w:t> </w:t>
      </w:r>
      <w:r w:rsidRPr="009665F1">
        <w:rPr>
          <w:rStyle w:val="A6"/>
          <w:rFonts w:ascii="Calibri" w:hAnsi="Calibri" w:cs="Calibri"/>
          <w:sz w:val="22"/>
          <w:szCs w:val="22"/>
        </w:rPr>
        <w:t>SSL</w:t>
      </w:r>
    </w:p>
    <w:p w14:paraId="71E3DC7B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Style w:val="A7"/>
          <w:rFonts w:ascii="Calibri" w:hAnsi="Calibri" w:cs="Calibri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Spisová služba – typy konverzí, návaznost na aplikaci RAK</w:t>
      </w:r>
      <w:r w:rsidR="009665F1">
        <w:rPr>
          <w:rStyle w:val="A6"/>
          <w:rFonts w:ascii="Calibri" w:hAnsi="Calibri" w:cs="Calibri"/>
          <w:sz w:val="22"/>
          <w:szCs w:val="22"/>
        </w:rPr>
        <w:t xml:space="preserve"> (Registr autorizovaných konverzí)</w:t>
      </w:r>
    </w:p>
    <w:p w14:paraId="43F5226D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Podpisová kniha ve spisové službě a její využití</w:t>
      </w:r>
    </w:p>
    <w:p w14:paraId="3A296825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Propojení spisové služby s celostátními registry (ISDS, ISZR, ARES, …)</w:t>
      </w:r>
    </w:p>
    <w:p w14:paraId="0A78A3C1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Style w:val="A6"/>
          <w:rFonts w:ascii="Calibri" w:hAnsi="Calibri" w:cs="Calibri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Číselník organizací a jmenný rejstřík</w:t>
      </w:r>
    </w:p>
    <w:p w14:paraId="6AAFAB35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Style w:val="A6"/>
          <w:rFonts w:ascii="Calibri" w:hAnsi="Calibri" w:cs="Calibri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Transakční protoko</w:t>
      </w:r>
      <w:r w:rsidR="009665F1">
        <w:rPr>
          <w:rStyle w:val="A6"/>
          <w:rFonts w:ascii="Calibri" w:hAnsi="Calibri" w:cs="Calibri"/>
          <w:sz w:val="22"/>
          <w:szCs w:val="22"/>
        </w:rPr>
        <w:t>ly</w:t>
      </w:r>
    </w:p>
    <w:p w14:paraId="7949D4E6" w14:textId="77777777" w:rsidR="009665F1" w:rsidRDefault="008C26F0" w:rsidP="009665F1">
      <w:pPr>
        <w:pStyle w:val="Pa5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>Nastavení aplikace WESS, WVYP, WRAK</w:t>
      </w:r>
    </w:p>
    <w:p w14:paraId="7FC64923" w14:textId="1BFDF918" w:rsidR="008C26F0" w:rsidRPr="009665F1" w:rsidRDefault="008C26F0" w:rsidP="009665F1">
      <w:pPr>
        <w:pStyle w:val="Pa5"/>
        <w:numPr>
          <w:ilvl w:val="0"/>
          <w:numId w:val="3"/>
        </w:numPr>
        <w:ind w:left="284" w:hanging="284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Style w:val="A6"/>
          <w:rFonts w:ascii="Calibri" w:hAnsi="Calibri" w:cs="Calibri"/>
          <w:sz w:val="22"/>
          <w:szCs w:val="22"/>
        </w:rPr>
        <w:t xml:space="preserve">Diskuze o praktických problémech a jejich možná řešení v aplikaci </w:t>
      </w:r>
    </w:p>
    <w:bookmarkEnd w:id="9"/>
    <w:bookmarkEnd w:id="10"/>
    <w:bookmarkEnd w:id="11"/>
    <w:p w14:paraId="74F0B288" w14:textId="77777777" w:rsidR="008C26F0" w:rsidRPr="008C26F0" w:rsidRDefault="008C26F0" w:rsidP="008C26F0">
      <w:pPr>
        <w:pStyle w:val="Pa4"/>
        <w:spacing w:before="8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50FDFE1F" w14:textId="3EEE2E15" w:rsidR="008C26F0" w:rsidRDefault="008C26F0" w:rsidP="008C26F0">
      <w:pPr>
        <w:pStyle w:val="Pa4"/>
        <w:spacing w:before="80"/>
        <w:jc w:val="both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9665F1">
        <w:rPr>
          <w:rFonts w:ascii="Calibri" w:hAnsi="Calibri" w:cs="Calibri"/>
          <w:b/>
          <w:bCs/>
          <w:color w:val="000000"/>
          <w:sz w:val="26"/>
          <w:szCs w:val="26"/>
        </w:rPr>
        <w:t xml:space="preserve">Termíny a forma školení </w:t>
      </w:r>
    </w:p>
    <w:p w14:paraId="3B0AC8B3" w14:textId="4B2C56C6" w:rsidR="008C26F0" w:rsidRPr="009665F1" w:rsidRDefault="008C26F0" w:rsidP="008C26F0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F7221E">
        <w:rPr>
          <w:rFonts w:ascii="Calibri" w:hAnsi="Calibri" w:cs="Calibri"/>
          <w:color w:val="000000"/>
          <w:sz w:val="22"/>
          <w:szCs w:val="22"/>
        </w:rPr>
        <w:t>K dispozici dva termíny:</w:t>
      </w:r>
      <w:r w:rsidRPr="009665F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7221E">
        <w:rPr>
          <w:rFonts w:ascii="Calibri" w:hAnsi="Calibri" w:cs="Calibri"/>
          <w:b/>
          <w:bCs/>
          <w:color w:val="000000"/>
          <w:sz w:val="22"/>
          <w:szCs w:val="22"/>
        </w:rPr>
        <w:t>4.</w:t>
      </w:r>
      <w:r w:rsidR="009665F1" w:rsidRPr="00F7221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7221E">
        <w:rPr>
          <w:rFonts w:ascii="Calibri" w:hAnsi="Calibri" w:cs="Calibri"/>
          <w:b/>
          <w:bCs/>
          <w:color w:val="000000"/>
          <w:sz w:val="22"/>
          <w:szCs w:val="22"/>
        </w:rPr>
        <w:t>2. 2021 a 9.</w:t>
      </w:r>
      <w:r w:rsidR="009665F1" w:rsidRPr="00F7221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7221E">
        <w:rPr>
          <w:rFonts w:ascii="Calibri" w:hAnsi="Calibri" w:cs="Calibri"/>
          <w:b/>
          <w:bCs/>
          <w:color w:val="000000"/>
          <w:sz w:val="22"/>
          <w:szCs w:val="22"/>
        </w:rPr>
        <w:t>2.</w:t>
      </w:r>
      <w:r w:rsidR="009665F1" w:rsidRPr="00F7221E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F7221E">
        <w:rPr>
          <w:rFonts w:ascii="Calibri" w:hAnsi="Calibri" w:cs="Calibri"/>
          <w:b/>
          <w:bCs/>
          <w:color w:val="000000"/>
          <w:sz w:val="22"/>
          <w:szCs w:val="22"/>
        </w:rPr>
        <w:t>2021</w:t>
      </w:r>
      <w:r w:rsidRPr="009665F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5A605CB1" w14:textId="77777777" w:rsidR="00F7221E" w:rsidRDefault="00F7221E" w:rsidP="008C26F0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7C241E9" w14:textId="1A877A02" w:rsidR="008C26F0" w:rsidRPr="009665F1" w:rsidRDefault="008C26F0" w:rsidP="008C26F0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12" w:name="OLE_LINK9"/>
      <w:bookmarkStart w:id="13" w:name="OLE_LINK10"/>
      <w:bookmarkStart w:id="14" w:name="OLE_LINK15"/>
      <w:r w:rsidRPr="009665F1">
        <w:rPr>
          <w:rFonts w:ascii="Calibri" w:hAnsi="Calibri" w:cs="Calibri"/>
          <w:color w:val="000000"/>
          <w:sz w:val="22"/>
          <w:szCs w:val="22"/>
        </w:rPr>
        <w:t xml:space="preserve">Školení proběhne online formou pomocí aplikace Microsoft </w:t>
      </w:r>
      <w:proofErr w:type="spellStart"/>
      <w:r w:rsidRPr="009665F1">
        <w:rPr>
          <w:rFonts w:ascii="Calibri" w:hAnsi="Calibri" w:cs="Calibri"/>
          <w:color w:val="000000"/>
          <w:sz w:val="22"/>
          <w:szCs w:val="22"/>
        </w:rPr>
        <w:t>Teams</w:t>
      </w:r>
      <w:proofErr w:type="spellEnd"/>
      <w:r w:rsidRPr="009665F1">
        <w:rPr>
          <w:rFonts w:ascii="Calibri" w:hAnsi="Calibri" w:cs="Calibri"/>
          <w:color w:val="000000"/>
          <w:sz w:val="22"/>
          <w:szCs w:val="22"/>
        </w:rPr>
        <w:t xml:space="preserve"> (odkaz na školení pošleme minimálně 2 dny předem a je možné domluvit se individuálně na otestování připojení). </w:t>
      </w:r>
    </w:p>
    <w:bookmarkEnd w:id="12"/>
    <w:bookmarkEnd w:id="13"/>
    <w:bookmarkEnd w:id="14"/>
    <w:p w14:paraId="62675B0A" w14:textId="77777777" w:rsidR="008C26F0" w:rsidRPr="008C26F0" w:rsidRDefault="008C26F0" w:rsidP="008C26F0">
      <w:pPr>
        <w:pStyle w:val="Pa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26B6F32" w14:textId="09638186" w:rsidR="008C26F0" w:rsidRPr="009665F1" w:rsidRDefault="009665F1" w:rsidP="009665F1">
      <w:pPr>
        <w:pStyle w:val="Pa4"/>
        <w:spacing w:before="80"/>
        <w:jc w:val="both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Fonts w:ascii="Calibri" w:hAnsi="Calibri" w:cs="Calibri"/>
          <w:color w:val="000000"/>
          <w:sz w:val="22"/>
          <w:szCs w:val="22"/>
        </w:rPr>
        <w:t>Přihlásit se můžete emailem</w:t>
      </w:r>
      <w:r>
        <w:rPr>
          <w:rFonts w:ascii="Calibri" w:hAnsi="Calibri" w:cs="Calibri"/>
          <w:color w:val="000000"/>
          <w:sz w:val="22"/>
          <w:szCs w:val="22"/>
        </w:rPr>
        <w:t xml:space="preserve"> na</w:t>
      </w:r>
      <w:r w:rsidR="008C26F0" w:rsidRPr="009665F1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26F0" w:rsidRPr="009665F1">
        <w:rPr>
          <w:rFonts w:ascii="Calibri" w:hAnsi="Calibri" w:cs="Calibri"/>
          <w:sz w:val="22"/>
          <w:szCs w:val="22"/>
        </w:rPr>
        <w:t>michaela_krizova@datab.cz</w:t>
      </w:r>
      <w:r w:rsidR="008C26F0" w:rsidRPr="009665F1">
        <w:rPr>
          <w:rFonts w:ascii="Calibri" w:hAnsi="Calibri" w:cs="Calibri"/>
          <w:color w:val="000000"/>
          <w:sz w:val="22"/>
          <w:szCs w:val="22"/>
        </w:rPr>
        <w:t xml:space="preserve"> nebo telefonicky na </w:t>
      </w:r>
      <w:r w:rsidRPr="009665F1">
        <w:rPr>
          <w:rFonts w:ascii="Calibri" w:hAnsi="Calibri" w:cs="Calibri"/>
          <w:color w:val="000000"/>
          <w:sz w:val="22"/>
          <w:szCs w:val="22"/>
        </w:rPr>
        <w:t xml:space="preserve">čísle </w:t>
      </w:r>
      <w:r w:rsidR="008C26F0" w:rsidRPr="009665F1">
        <w:rPr>
          <w:rFonts w:ascii="Calibri" w:hAnsi="Calibri" w:cs="Calibri"/>
          <w:color w:val="000000"/>
          <w:sz w:val="22"/>
          <w:szCs w:val="22"/>
        </w:rPr>
        <w:t>777</w:t>
      </w:r>
      <w:r>
        <w:rPr>
          <w:rFonts w:ascii="Calibri" w:hAnsi="Calibri" w:cs="Calibri"/>
          <w:color w:val="000000"/>
          <w:sz w:val="22"/>
          <w:szCs w:val="22"/>
        </w:rPr>
        <w:t> </w:t>
      </w:r>
      <w:r w:rsidR="008C26F0" w:rsidRPr="009665F1">
        <w:rPr>
          <w:rFonts w:ascii="Calibri" w:hAnsi="Calibri" w:cs="Calibri"/>
          <w:color w:val="000000"/>
          <w:sz w:val="22"/>
          <w:szCs w:val="22"/>
        </w:rPr>
        <w:t>217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C26F0" w:rsidRPr="009665F1">
        <w:rPr>
          <w:rFonts w:ascii="Calibri" w:hAnsi="Calibri" w:cs="Calibri"/>
          <w:color w:val="000000"/>
          <w:sz w:val="22"/>
          <w:szCs w:val="22"/>
        </w:rPr>
        <w:t>206</w:t>
      </w:r>
    </w:p>
    <w:p w14:paraId="4E95CAD9" w14:textId="77777777" w:rsidR="008C26F0" w:rsidRPr="008C26F0" w:rsidRDefault="008C26F0" w:rsidP="008C26F0">
      <w:pPr>
        <w:pStyle w:val="Default"/>
        <w:rPr>
          <w:rFonts w:ascii="Calibri" w:hAnsi="Calibri" w:cs="Calibri"/>
        </w:rPr>
      </w:pPr>
    </w:p>
    <w:p w14:paraId="6393C012" w14:textId="77777777" w:rsidR="008C26F0" w:rsidRPr="009665F1" w:rsidRDefault="008C26F0" w:rsidP="008C26F0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9665F1">
        <w:rPr>
          <w:rFonts w:ascii="Calibri" w:hAnsi="Calibri" w:cs="Calibri"/>
          <w:b/>
          <w:bCs/>
          <w:color w:val="000000"/>
          <w:sz w:val="26"/>
          <w:szCs w:val="26"/>
        </w:rPr>
        <w:t xml:space="preserve">Délka trvání </w:t>
      </w:r>
    </w:p>
    <w:p w14:paraId="363C5931" w14:textId="02DBDF0F" w:rsidR="008C26F0" w:rsidRDefault="008C26F0" w:rsidP="008C26F0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9665F1">
        <w:rPr>
          <w:rFonts w:ascii="Calibri" w:hAnsi="Calibri" w:cs="Calibri"/>
          <w:b/>
          <w:bCs/>
          <w:color w:val="000000"/>
          <w:sz w:val="22"/>
          <w:szCs w:val="22"/>
        </w:rPr>
        <w:t>9:00 – 11:00 (11:30)</w:t>
      </w:r>
      <w:r w:rsidRPr="009665F1">
        <w:rPr>
          <w:rFonts w:ascii="Calibri" w:hAnsi="Calibri" w:cs="Calibri"/>
          <w:color w:val="000000"/>
          <w:sz w:val="22"/>
          <w:szCs w:val="22"/>
        </w:rPr>
        <w:t xml:space="preserve"> - místnost bude spuštěna cca půl hodiny před začátkem školení</w:t>
      </w:r>
    </w:p>
    <w:p w14:paraId="4808F40D" w14:textId="77777777" w:rsidR="00F7221E" w:rsidRPr="00F7221E" w:rsidRDefault="00F7221E" w:rsidP="00F7221E">
      <w:pPr>
        <w:pStyle w:val="Default"/>
      </w:pPr>
    </w:p>
    <w:p w14:paraId="443680CC" w14:textId="77777777" w:rsidR="008C26F0" w:rsidRPr="009665F1" w:rsidRDefault="008C26F0" w:rsidP="008C26F0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9665F1">
        <w:rPr>
          <w:rFonts w:ascii="Calibri" w:hAnsi="Calibri" w:cs="Calibri"/>
          <w:b/>
          <w:bCs/>
          <w:color w:val="000000"/>
          <w:sz w:val="26"/>
          <w:szCs w:val="26"/>
        </w:rPr>
        <w:t xml:space="preserve">Cena </w:t>
      </w:r>
    </w:p>
    <w:p w14:paraId="79F7DD56" w14:textId="4E0F604C" w:rsidR="008C26F0" w:rsidRPr="00A5337D" w:rsidRDefault="008C26F0" w:rsidP="008C26F0">
      <w:pPr>
        <w:pStyle w:val="Pa0"/>
        <w:jc w:val="both"/>
        <w:rPr>
          <w:rFonts w:ascii="Calibri" w:hAnsi="Calibri" w:cs="Calibri"/>
          <w:color w:val="000000"/>
          <w:sz w:val="22"/>
          <w:szCs w:val="22"/>
        </w:rPr>
      </w:pPr>
      <w:r w:rsidRPr="00A5337D">
        <w:rPr>
          <w:rFonts w:ascii="Calibri" w:hAnsi="Calibri" w:cs="Calibri"/>
          <w:color w:val="000000"/>
          <w:sz w:val="22"/>
          <w:szCs w:val="22"/>
        </w:rPr>
        <w:t>1200,- Kč bez DPH</w:t>
      </w:r>
      <w:r w:rsidR="009665F1" w:rsidRPr="00A5337D">
        <w:rPr>
          <w:rFonts w:ascii="Calibri" w:hAnsi="Calibri" w:cs="Calibri"/>
          <w:color w:val="000000"/>
          <w:sz w:val="22"/>
          <w:szCs w:val="22"/>
        </w:rPr>
        <w:t>/osoba</w:t>
      </w:r>
    </w:p>
    <w:p w14:paraId="34F3142B" w14:textId="77777777" w:rsidR="008C26F0" w:rsidRPr="008C26F0" w:rsidRDefault="008C26F0" w:rsidP="008C26F0">
      <w:pPr>
        <w:pStyle w:val="Pa4"/>
        <w:spacing w:before="8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C598D0F" w14:textId="77777777" w:rsidR="008C26F0" w:rsidRPr="00A5337D" w:rsidRDefault="008C26F0" w:rsidP="008C26F0">
      <w:pPr>
        <w:pStyle w:val="Pa4"/>
        <w:spacing w:before="80"/>
        <w:jc w:val="both"/>
        <w:rPr>
          <w:rFonts w:ascii="Calibri" w:hAnsi="Calibri" w:cs="Calibri"/>
          <w:color w:val="000000"/>
          <w:sz w:val="26"/>
          <w:szCs w:val="26"/>
        </w:rPr>
      </w:pPr>
      <w:r w:rsidRPr="00A5337D">
        <w:rPr>
          <w:rFonts w:ascii="Calibri" w:hAnsi="Calibri" w:cs="Calibri"/>
          <w:b/>
          <w:bCs/>
          <w:color w:val="000000"/>
          <w:sz w:val="26"/>
          <w:szCs w:val="26"/>
        </w:rPr>
        <w:t xml:space="preserve">Přednáší </w:t>
      </w:r>
    </w:p>
    <w:p w14:paraId="65E81D67" w14:textId="14CF46B7" w:rsidR="002E377F" w:rsidRPr="008C26F0" w:rsidRDefault="008C26F0" w:rsidP="00BA7802">
      <w:pPr>
        <w:rPr>
          <w:rFonts w:ascii="Calibri" w:hAnsi="Calibri" w:cs="Calibri"/>
        </w:rPr>
      </w:pPr>
      <w:r w:rsidRPr="00A5337D">
        <w:rPr>
          <w:rFonts w:ascii="Calibri" w:hAnsi="Calibri" w:cs="Calibri"/>
          <w:b/>
          <w:bCs/>
          <w:color w:val="000000"/>
          <w:sz w:val="22"/>
        </w:rPr>
        <w:t xml:space="preserve">Stanislav Horák </w:t>
      </w:r>
      <w:r w:rsidRPr="00A5337D">
        <w:rPr>
          <w:rFonts w:ascii="Calibri" w:hAnsi="Calibri" w:cs="Calibri"/>
          <w:color w:val="000000"/>
          <w:sz w:val="22"/>
        </w:rPr>
        <w:t>– agendový specialista a metodik SSL</w:t>
      </w:r>
    </w:p>
    <w:sectPr w:rsidR="002E377F" w:rsidRPr="008C26F0" w:rsidSect="00E71F6D">
      <w:headerReference w:type="default" r:id="rId8"/>
      <w:pgSz w:w="11906" w:h="16838"/>
      <w:pgMar w:top="1418" w:right="1021" w:bottom="709" w:left="1021" w:header="1701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BB32D" w14:textId="77777777" w:rsidR="00F978CC" w:rsidRDefault="00F978CC" w:rsidP="00B76A06">
      <w:pPr>
        <w:spacing w:after="0" w:line="240" w:lineRule="auto"/>
      </w:pPr>
      <w:r>
        <w:separator/>
      </w:r>
    </w:p>
  </w:endnote>
  <w:endnote w:type="continuationSeparator" w:id="0">
    <w:p w14:paraId="249E7B73" w14:textId="77777777" w:rsidR="00F978CC" w:rsidRDefault="00F978CC" w:rsidP="00B7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CF686" w14:textId="77777777" w:rsidR="00F978CC" w:rsidRDefault="00F978CC" w:rsidP="00B76A06">
      <w:pPr>
        <w:spacing w:after="0" w:line="240" w:lineRule="auto"/>
      </w:pPr>
      <w:r>
        <w:separator/>
      </w:r>
    </w:p>
  </w:footnote>
  <w:footnote w:type="continuationSeparator" w:id="0">
    <w:p w14:paraId="2BAE8FC7" w14:textId="77777777" w:rsidR="00F978CC" w:rsidRDefault="00F978CC" w:rsidP="00B7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72614" w14:textId="77777777" w:rsidR="00B76A06" w:rsidRDefault="00B76A06" w:rsidP="00B76A06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16C8B" wp14:editId="2083EE40">
          <wp:simplePos x="0" y="0"/>
          <wp:positionH relativeFrom="column">
            <wp:posOffset>-156210</wp:posOffset>
          </wp:positionH>
          <wp:positionV relativeFrom="paragraph">
            <wp:posOffset>-833755</wp:posOffset>
          </wp:positionV>
          <wp:extent cx="1868170" cy="787400"/>
          <wp:effectExtent l="0" t="0" r="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17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028BE"/>
    <w:multiLevelType w:val="hybridMultilevel"/>
    <w:tmpl w:val="6428A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A1079"/>
    <w:multiLevelType w:val="hybridMultilevel"/>
    <w:tmpl w:val="47281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A1DFB"/>
    <w:multiLevelType w:val="hybridMultilevel"/>
    <w:tmpl w:val="D6EA4C90"/>
    <w:lvl w:ilvl="0" w:tplc="930EFACA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06"/>
    <w:rsid w:val="000E60F7"/>
    <w:rsid w:val="0020795E"/>
    <w:rsid w:val="002B4878"/>
    <w:rsid w:val="002E377F"/>
    <w:rsid w:val="006644F6"/>
    <w:rsid w:val="007F2443"/>
    <w:rsid w:val="008C26F0"/>
    <w:rsid w:val="008F24D2"/>
    <w:rsid w:val="009665F1"/>
    <w:rsid w:val="009D6D76"/>
    <w:rsid w:val="00A5337D"/>
    <w:rsid w:val="00A572F3"/>
    <w:rsid w:val="00A93867"/>
    <w:rsid w:val="00B76A06"/>
    <w:rsid w:val="00B8608A"/>
    <w:rsid w:val="00BA7802"/>
    <w:rsid w:val="00BB470D"/>
    <w:rsid w:val="00BC3124"/>
    <w:rsid w:val="00CA49B5"/>
    <w:rsid w:val="00CB70D2"/>
    <w:rsid w:val="00CD601F"/>
    <w:rsid w:val="00CE5333"/>
    <w:rsid w:val="00DE0A80"/>
    <w:rsid w:val="00E71F6D"/>
    <w:rsid w:val="00F7221E"/>
    <w:rsid w:val="00F9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9E2904"/>
  <w15:chartTrackingRefBased/>
  <w15:docId w15:val="{541103E7-5FAD-4643-99ED-0A73C8F2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ln">
    <w:name w:val="Normal"/>
    <w:qFormat/>
    <w:rsid w:val="002E377F"/>
    <w:pPr>
      <w:spacing w:after="140" w:line="360" w:lineRule="auto"/>
    </w:pPr>
    <w:rPr>
      <w:rFonts w:ascii="Times New Roman" w:hAnsi="Times New Roman"/>
      <w:color w:val="58595B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D601F"/>
    <w:pPr>
      <w:keepNext/>
      <w:keepLines/>
      <w:pageBreakBefore/>
      <w:spacing w:after="280" w:line="240" w:lineRule="auto"/>
      <w:outlineLvl w:val="0"/>
    </w:pPr>
    <w:rPr>
      <w:rFonts w:eastAsiaTheme="majorEastAsia" w:cstheme="majorBidi"/>
      <w:b/>
      <w:color w:val="0C3B74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B4878"/>
    <w:pPr>
      <w:keepNext/>
      <w:keepLines/>
      <w:spacing w:before="280"/>
      <w:outlineLvl w:val="1"/>
    </w:pPr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B4878"/>
    <w:pPr>
      <w:keepNext/>
      <w:keepLines/>
      <w:spacing w:before="280"/>
      <w:outlineLvl w:val="2"/>
    </w:pPr>
    <w:rPr>
      <w:rFonts w:ascii="Arial" w:eastAsiaTheme="majorEastAsia" w:hAnsi="Arial" w:cstheme="majorBidi"/>
      <w:b/>
      <w:caps/>
      <w:spacing w:val="14"/>
      <w:sz w:val="16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rsid w:val="00CE53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B7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E5333"/>
    <w:rPr>
      <w:rFonts w:ascii="Times New Roman" w:hAnsi="Times New Roman"/>
      <w:color w:val="58595B"/>
      <w:sz w:val="20"/>
    </w:rPr>
  </w:style>
  <w:style w:type="paragraph" w:styleId="Zpat">
    <w:name w:val="footer"/>
    <w:basedOn w:val="Normln"/>
    <w:link w:val="ZpatChar"/>
    <w:uiPriority w:val="99"/>
    <w:semiHidden/>
    <w:rsid w:val="00CD601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CE5333"/>
    <w:rPr>
      <w:rFonts w:ascii="Arial" w:hAnsi="Arial"/>
      <w:color w:val="58595B"/>
      <w:sz w:val="16"/>
    </w:rPr>
  </w:style>
  <w:style w:type="character" w:customStyle="1" w:styleId="Nadpis1Char">
    <w:name w:val="Nadpis 1 Char"/>
    <w:basedOn w:val="Standardnpsmoodstavce"/>
    <w:link w:val="Nadpis1"/>
    <w:uiPriority w:val="9"/>
    <w:rsid w:val="00CE5333"/>
    <w:rPr>
      <w:rFonts w:ascii="Times New Roman" w:eastAsiaTheme="majorEastAsia" w:hAnsi="Times New Roman" w:cstheme="majorBidi"/>
      <w:b/>
      <w:color w:val="0C3B74"/>
      <w:sz w:val="36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B4878"/>
    <w:rPr>
      <w:rFonts w:ascii="Arial" w:eastAsiaTheme="majorEastAsia" w:hAnsi="Arial" w:cstheme="majorBidi"/>
      <w:b/>
      <w:caps/>
      <w:color w:val="D82C25"/>
      <w:spacing w:val="14"/>
      <w:sz w:val="16"/>
      <w:szCs w:val="26"/>
    </w:rPr>
  </w:style>
  <w:style w:type="character" w:styleId="Nzevknihy">
    <w:name w:val="Book Title"/>
    <w:basedOn w:val="Standardnpsmoodstavce"/>
    <w:uiPriority w:val="33"/>
    <w:semiHidden/>
    <w:rsid w:val="00A572F3"/>
    <w:rPr>
      <w:b/>
      <w:bCs/>
      <w:i/>
      <w:iCs/>
      <w:spacing w:val="5"/>
    </w:rPr>
  </w:style>
  <w:style w:type="character" w:customStyle="1" w:styleId="Nadpis3Char">
    <w:name w:val="Nadpis 3 Char"/>
    <w:basedOn w:val="Standardnpsmoodstavce"/>
    <w:link w:val="Nadpis3"/>
    <w:uiPriority w:val="9"/>
    <w:rsid w:val="002B4878"/>
    <w:rPr>
      <w:rFonts w:ascii="Arial" w:eastAsiaTheme="majorEastAsia" w:hAnsi="Arial" w:cstheme="majorBidi"/>
      <w:b/>
      <w:caps/>
      <w:color w:val="58595B"/>
      <w:spacing w:val="14"/>
      <w:sz w:val="1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5333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Nzev">
    <w:name w:val="Title"/>
    <w:basedOn w:val="Normln"/>
    <w:next w:val="Normln"/>
    <w:link w:val="NzevChar"/>
    <w:uiPriority w:val="10"/>
    <w:semiHidden/>
    <w:rsid w:val="00CE5333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semiHidden/>
    <w:rsid w:val="00CE53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dstavecseseznamem">
    <w:name w:val="List Paragraph"/>
    <w:basedOn w:val="Normln"/>
    <w:uiPriority w:val="34"/>
    <w:qFormat/>
    <w:rsid w:val="002E377F"/>
    <w:pPr>
      <w:numPr>
        <w:numId w:val="1"/>
      </w:numPr>
      <w:ind w:left="357" w:hanging="357"/>
      <w:contextualSpacing/>
    </w:pPr>
  </w:style>
  <w:style w:type="paragraph" w:customStyle="1" w:styleId="Default">
    <w:name w:val="Default"/>
    <w:rsid w:val="00BA780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7802"/>
    <w:pPr>
      <w:spacing w:line="20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BA7802"/>
    <w:pPr>
      <w:spacing w:line="22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BA7802"/>
    <w:rPr>
      <w:rFonts w:ascii="Myriad Pro Light" w:hAnsi="Myriad Pro Light" w:cs="Myriad Pro Light"/>
      <w:color w:val="000000"/>
      <w:sz w:val="18"/>
      <w:szCs w:val="18"/>
    </w:rPr>
  </w:style>
  <w:style w:type="paragraph" w:customStyle="1" w:styleId="Pa5">
    <w:name w:val="Pa5"/>
    <w:basedOn w:val="Default"/>
    <w:next w:val="Default"/>
    <w:uiPriority w:val="99"/>
    <w:rsid w:val="00BA7802"/>
    <w:pPr>
      <w:spacing w:line="20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BA7802"/>
    <w:rPr>
      <w:rFonts w:cs="Myriad Pro"/>
      <w:color w:val="000000"/>
    </w:rPr>
  </w:style>
  <w:style w:type="character" w:styleId="Hypertextovodkaz">
    <w:name w:val="Hyperlink"/>
    <w:basedOn w:val="Standardnpsmoodstavce"/>
    <w:uiPriority w:val="99"/>
    <w:semiHidden/>
    <w:unhideWhenUsed/>
    <w:rsid w:val="008C26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A46A1-F788-4E89-ABD4-D18F0354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327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Hvězda</dc:creator>
  <cp:keywords/>
  <dc:description/>
  <cp:lastModifiedBy>Michaela_Krizova</cp:lastModifiedBy>
  <cp:revision>7</cp:revision>
  <cp:lastPrinted>2021-01-21T13:44:00Z</cp:lastPrinted>
  <dcterms:created xsi:type="dcterms:W3CDTF">2021-01-21T13:23:00Z</dcterms:created>
  <dcterms:modified xsi:type="dcterms:W3CDTF">2021-01-21T13:54:00Z</dcterms:modified>
</cp:coreProperties>
</file>